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C" w:rsidRPr="00694A57" w:rsidRDefault="008B560A" w:rsidP="005D3570">
      <w:pPr>
        <w:shd w:val="clear" w:color="auto" w:fill="FFFFFF"/>
        <w:spacing w:after="0" w:line="240" w:lineRule="auto"/>
        <w:rPr>
          <w:rFonts w:eastAsia="Times New Roman" w:cs="Tahoma"/>
          <w:b/>
          <w:color w:val="000000" w:themeColor="text1"/>
          <w:lang w:eastAsia="en-GB"/>
        </w:rPr>
      </w:pPr>
      <w:r w:rsidRPr="00694A57">
        <w:rPr>
          <w:rFonts w:eastAsia="Times New Roman" w:cs="Tahoma"/>
          <w:b/>
          <w:color w:val="000000" w:themeColor="text1"/>
          <w:lang w:eastAsia="en-GB"/>
        </w:rPr>
        <w:t>Annual subscription</w:t>
      </w:r>
      <w:r w:rsidR="008D3E5D">
        <w:rPr>
          <w:rFonts w:eastAsia="Times New Roman" w:cs="Tahoma"/>
          <w:b/>
          <w:color w:val="000000" w:themeColor="text1"/>
          <w:lang w:eastAsia="en-GB"/>
        </w:rPr>
        <w:t xml:space="preserve"> </w:t>
      </w:r>
      <w:r w:rsidR="008D3E5D">
        <w:rPr>
          <w:rFonts w:eastAsia="Times New Roman" w:cs="Tahoma"/>
          <w:color w:val="000000"/>
          <w:lang w:eastAsia="en-GB"/>
        </w:rPr>
        <w:t>(incl. 9% VAT and postage)</w:t>
      </w:r>
    </w:p>
    <w:p w:rsidR="00A1449C" w:rsidRPr="00694A57" w:rsidRDefault="008B560A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 xml:space="preserve">for </w:t>
      </w:r>
      <w:r w:rsidR="00A1449C" w:rsidRPr="00694A57">
        <w:rPr>
          <w:rFonts w:eastAsia="Times New Roman" w:cs="Tahoma"/>
          <w:color w:val="000000"/>
          <w:lang w:eastAsia="en-GB"/>
        </w:rPr>
        <w:t xml:space="preserve">DITTS </w:t>
      </w:r>
      <w:r w:rsidRPr="00694A57">
        <w:rPr>
          <w:rFonts w:eastAsia="Times New Roman" w:cs="Tahoma"/>
          <w:color w:val="000000"/>
          <w:lang w:eastAsia="en-GB"/>
        </w:rPr>
        <w:t>members in annual fee</w:t>
      </w:r>
      <w:r w:rsidR="00313EB0" w:rsidRPr="00694A57">
        <w:rPr>
          <w:rFonts w:eastAsia="Times New Roman" w:cs="Tahoma"/>
          <w:color w:val="000000"/>
          <w:lang w:eastAsia="en-GB"/>
        </w:rPr>
        <w:t xml:space="preserve">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</w:p>
    <w:p w:rsidR="00A1449C" w:rsidRPr="00694A57" w:rsidRDefault="008B560A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for individuals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38 €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</w:p>
    <w:p w:rsidR="00A1449C" w:rsidRPr="00694A57" w:rsidRDefault="008B560A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for students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22 €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</w:p>
    <w:p w:rsidR="00A1449C" w:rsidRPr="00694A57" w:rsidRDefault="008B560A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small businesses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90 €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</w:p>
    <w:p w:rsidR="00A1449C" w:rsidRPr="00694A57" w:rsidRDefault="008B560A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large businesses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180 €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</w:p>
    <w:p w:rsidR="00A1449C" w:rsidRPr="00694A57" w:rsidRDefault="008D3E5D" w:rsidP="005D3570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eastAsia="Times New Roman" w:cs="Tahoma"/>
          <w:color w:val="000000"/>
          <w:lang w:eastAsia="en-GB"/>
        </w:rPr>
      </w:pPr>
      <w:proofErr w:type="gramStart"/>
      <w:r>
        <w:rPr>
          <w:rFonts w:eastAsia="Times New Roman" w:cs="Tahoma"/>
          <w:color w:val="000000"/>
          <w:lang w:eastAsia="en-GB"/>
        </w:rPr>
        <w:t>for</w:t>
      </w:r>
      <w:proofErr w:type="gramEnd"/>
      <w:r>
        <w:rPr>
          <w:rFonts w:eastAsia="Times New Roman" w:cs="Tahoma"/>
          <w:color w:val="000000"/>
          <w:lang w:eastAsia="en-GB"/>
        </w:rPr>
        <w:t xml:space="preserve"> other countries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110 € </w:t>
      </w:r>
      <w:r w:rsidR="00A1449C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49C" w:rsidRPr="00694A57">
        <w:instrText xml:space="preserve"> FORMCHECKBOX </w:instrText>
      </w:r>
      <w:r w:rsidR="00681C36">
        <w:fldChar w:fldCharType="separate"/>
      </w:r>
      <w:r w:rsidR="00A1449C" w:rsidRPr="00694A57">
        <w:fldChar w:fldCharType="end"/>
      </w:r>
      <w:r w:rsidR="00A1449C" w:rsidRPr="00694A57">
        <w:rPr>
          <w:rFonts w:eastAsia="Times New Roman" w:cs="Tahoma"/>
          <w:color w:val="000000"/>
          <w:lang w:eastAsia="en-GB"/>
        </w:rPr>
        <w:t>.</w:t>
      </w:r>
    </w:p>
    <w:p w:rsidR="00BD3062" w:rsidRPr="00694A57" w:rsidRDefault="00BD3062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BD3062" w:rsidRPr="00694A57" w:rsidRDefault="00817022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 xml:space="preserve">A single issue costs </w:t>
      </w:r>
      <w:r w:rsidR="00A1449C" w:rsidRPr="00694A57">
        <w:rPr>
          <w:rFonts w:eastAsia="Times New Roman" w:cs="Tahoma"/>
          <w:color w:val="000000"/>
          <w:lang w:eastAsia="en-GB"/>
        </w:rPr>
        <w:t>10 €</w:t>
      </w:r>
      <w:r w:rsidR="008D3E5D">
        <w:rPr>
          <w:rFonts w:eastAsia="Times New Roman" w:cs="Tahoma"/>
          <w:color w:val="000000"/>
          <w:lang w:eastAsia="en-GB"/>
        </w:rPr>
        <w:t xml:space="preserve"> (incl. 9% VAT and postage)</w:t>
      </w:r>
      <w:r w:rsidR="00A1449C" w:rsidRPr="00694A57">
        <w:rPr>
          <w:rFonts w:eastAsia="Times New Roman" w:cs="Tahoma"/>
          <w:color w:val="000000"/>
          <w:lang w:eastAsia="en-GB"/>
        </w:rPr>
        <w:t xml:space="preserve">. </w:t>
      </w:r>
    </w:p>
    <w:p w:rsidR="00A1449C" w:rsidRPr="00694A57" w:rsidRDefault="00A1449C" w:rsidP="005D3570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 w:themeColor="text1"/>
          <w:lang w:eastAsia="en-GB"/>
        </w:rPr>
      </w:pPr>
    </w:p>
    <w:p w:rsidR="00A1449C" w:rsidRPr="00694A57" w:rsidRDefault="00DF31F4" w:rsidP="005D3570">
      <w:pPr>
        <w:shd w:val="clear" w:color="auto" w:fill="FFFFFF"/>
        <w:spacing w:after="0" w:line="240" w:lineRule="auto"/>
        <w:rPr>
          <w:rFonts w:eastAsia="Times New Roman" w:cs="Tahoma"/>
          <w:color w:val="000000" w:themeColor="text1"/>
          <w:lang w:eastAsia="en-GB"/>
        </w:rPr>
      </w:pPr>
      <w:r>
        <w:rPr>
          <w:rFonts w:eastAsia="Times New Roman" w:cs="Tahoma"/>
          <w:b/>
          <w:bCs/>
          <w:color w:val="000000" w:themeColor="text1"/>
          <w:lang w:eastAsia="en-GB"/>
        </w:rPr>
        <w:t>Terms of sale</w:t>
      </w:r>
      <w:r w:rsidR="00852B7E">
        <w:rPr>
          <w:rFonts w:eastAsia="Times New Roman" w:cs="Tahoma"/>
          <w:b/>
          <w:bCs/>
          <w:color w:val="000000" w:themeColor="text1"/>
          <w:lang w:eastAsia="en-GB"/>
        </w:rPr>
        <w:t xml:space="preserve"> and payment</w:t>
      </w:r>
    </w:p>
    <w:p w:rsidR="00A1449C" w:rsidRPr="00694A57" w:rsidRDefault="00041B93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color w:val="000000"/>
          <w:lang w:eastAsia="en-GB"/>
        </w:rPr>
        <w:t>The j</w:t>
      </w:r>
      <w:r w:rsidR="009C5F4C" w:rsidRPr="00694A57">
        <w:rPr>
          <w:rFonts w:eastAsia="Times New Roman" w:cs="Tahoma"/>
          <w:color w:val="000000"/>
          <w:lang w:eastAsia="en-GB"/>
        </w:rPr>
        <w:t xml:space="preserve">ournal </w:t>
      </w:r>
      <w:r w:rsidRPr="00041B93">
        <w:rPr>
          <w:rFonts w:eastAsia="Times New Roman" w:cs="Tahoma"/>
          <w:i/>
          <w:color w:val="000000"/>
          <w:lang w:eastAsia="en-GB"/>
        </w:rPr>
        <w:t>Tekstilec</w:t>
      </w:r>
      <w:r>
        <w:rPr>
          <w:rFonts w:eastAsia="Times New Roman" w:cs="Tahoma"/>
          <w:color w:val="000000"/>
          <w:lang w:eastAsia="en-GB"/>
        </w:rPr>
        <w:t xml:space="preserve"> </w:t>
      </w:r>
      <w:r w:rsidR="009C5F4C" w:rsidRPr="00694A57">
        <w:rPr>
          <w:rFonts w:eastAsia="Times New Roman" w:cs="Tahoma"/>
          <w:color w:val="000000"/>
          <w:lang w:eastAsia="en-GB"/>
        </w:rPr>
        <w:t>is published four times a year</w:t>
      </w:r>
      <w:r w:rsidR="00A1449C" w:rsidRPr="00694A57">
        <w:rPr>
          <w:rFonts w:eastAsia="Times New Roman" w:cs="Tahoma"/>
          <w:color w:val="000000"/>
          <w:lang w:eastAsia="en-GB"/>
        </w:rPr>
        <w:t xml:space="preserve">. </w:t>
      </w:r>
      <w:r w:rsidR="009C5F4C" w:rsidRPr="00694A57">
        <w:rPr>
          <w:rFonts w:eastAsia="Times New Roman" w:cs="Tahoma"/>
          <w:color w:val="000000"/>
          <w:lang w:eastAsia="en-GB"/>
        </w:rPr>
        <w:t xml:space="preserve">You will receive the Journal </w:t>
      </w:r>
      <w:r>
        <w:rPr>
          <w:rFonts w:eastAsia="Times New Roman" w:cs="Tahoma"/>
          <w:color w:val="000000"/>
          <w:lang w:eastAsia="en-GB"/>
        </w:rPr>
        <w:t>when it is published</w:t>
      </w:r>
      <w:r w:rsidR="009C5F4C" w:rsidRPr="00694A57">
        <w:rPr>
          <w:rFonts w:eastAsia="Times New Roman" w:cs="Tahoma"/>
          <w:color w:val="000000"/>
          <w:lang w:eastAsia="en-GB"/>
        </w:rPr>
        <w:t xml:space="preserve">, </w:t>
      </w:r>
      <w:r>
        <w:rPr>
          <w:rFonts w:eastAsia="Times New Roman" w:cs="Tahoma"/>
          <w:color w:val="000000"/>
          <w:lang w:eastAsia="en-GB"/>
        </w:rPr>
        <w:t>i.e.</w:t>
      </w:r>
      <w:r w:rsidR="009C5F4C" w:rsidRPr="00694A57">
        <w:rPr>
          <w:rFonts w:eastAsia="Times New Roman" w:cs="Tahoma"/>
          <w:color w:val="000000"/>
          <w:lang w:eastAsia="en-GB"/>
        </w:rPr>
        <w:t xml:space="preserve"> in March, June, September and December</w:t>
      </w:r>
      <w:r w:rsidR="00A1449C" w:rsidRPr="00694A57">
        <w:rPr>
          <w:rFonts w:eastAsia="Times New Roman" w:cs="Tahoma"/>
          <w:color w:val="000000"/>
          <w:lang w:eastAsia="en-GB"/>
        </w:rPr>
        <w:t xml:space="preserve">. </w:t>
      </w:r>
      <w:r w:rsidR="009C5F4C" w:rsidRPr="00694A57">
        <w:rPr>
          <w:rFonts w:eastAsia="Times New Roman" w:cs="Tahoma"/>
          <w:color w:val="000000"/>
          <w:lang w:eastAsia="en-GB"/>
        </w:rPr>
        <w:t xml:space="preserve">The annual subscription is to be paid in one instalment after the receipt of the </w:t>
      </w:r>
      <w:r w:rsidR="007A1844" w:rsidRPr="00694A57">
        <w:rPr>
          <w:rFonts w:eastAsia="Times New Roman" w:cs="Tahoma"/>
          <w:color w:val="000000"/>
          <w:lang w:eastAsia="en-GB"/>
        </w:rPr>
        <w:t>payment order</w:t>
      </w:r>
      <w:r w:rsidR="00A1449C" w:rsidRPr="00694A57">
        <w:rPr>
          <w:rFonts w:eastAsia="Times New Roman" w:cs="Tahoma"/>
          <w:color w:val="000000"/>
          <w:lang w:eastAsia="en-GB"/>
        </w:rPr>
        <w:t>.</w:t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7A1844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In line with the Consumer Protection Act,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</w:t>
      </w:r>
      <w:r w:rsidR="00987845" w:rsidRPr="00694A57">
        <w:rPr>
          <w:rFonts w:eastAsia="Times New Roman" w:cs="Tahoma"/>
          <w:color w:val="000000"/>
          <w:lang w:eastAsia="en-GB"/>
        </w:rPr>
        <w:t xml:space="preserve">the buyer cannot withdraw from the contract on receiving </w:t>
      </w:r>
      <w:r w:rsidR="00987845" w:rsidRPr="00694A57">
        <w:rPr>
          <w:rFonts w:eastAsia="Times New Roman" w:cs="Tahoma"/>
          <w:i/>
          <w:color w:val="000000"/>
          <w:lang w:eastAsia="en-GB"/>
        </w:rPr>
        <w:t>Tekstilec</w:t>
      </w:r>
      <w:r w:rsidR="00987845" w:rsidRPr="00694A57">
        <w:rPr>
          <w:rFonts w:eastAsia="Times New Roman" w:cs="Tahoma"/>
          <w:color w:val="000000"/>
          <w:lang w:eastAsia="en-GB"/>
        </w:rPr>
        <w:t xml:space="preserve"> for the already received Journal issues</w:t>
      </w:r>
      <w:r w:rsidR="00A1449C" w:rsidRPr="00694A57">
        <w:rPr>
          <w:rFonts w:eastAsia="Times New Roman" w:cs="Tahoma"/>
          <w:color w:val="000000"/>
          <w:lang w:eastAsia="en-GB"/>
        </w:rPr>
        <w:t>.</w:t>
      </w:r>
      <w:r w:rsidR="00BD3062" w:rsidRPr="00694A57">
        <w:rPr>
          <w:rFonts w:eastAsia="Times New Roman" w:cs="Tahoma"/>
          <w:color w:val="000000"/>
          <w:lang w:eastAsia="en-GB"/>
        </w:rPr>
        <w:t xml:space="preserve"> </w:t>
      </w:r>
      <w:r w:rsidR="00987845" w:rsidRPr="00694A57">
        <w:rPr>
          <w:rFonts w:eastAsia="Times New Roman" w:cs="Tahoma"/>
          <w:color w:val="000000"/>
          <w:lang w:eastAsia="en-GB"/>
        </w:rPr>
        <w:t xml:space="preserve">The buyer allows the publisher of the journal </w:t>
      </w:r>
      <w:r w:rsidR="00987845" w:rsidRPr="00694A57">
        <w:rPr>
          <w:rFonts w:eastAsia="Times New Roman" w:cs="Tahoma"/>
          <w:i/>
          <w:color w:val="000000"/>
          <w:lang w:eastAsia="en-GB"/>
        </w:rPr>
        <w:t>Tekstilec</w:t>
      </w:r>
      <w:r w:rsidR="00987845" w:rsidRPr="00694A57">
        <w:rPr>
          <w:rFonts w:eastAsia="Times New Roman" w:cs="Tahoma"/>
          <w:color w:val="000000"/>
          <w:lang w:eastAsia="en-GB"/>
        </w:rPr>
        <w:t xml:space="preserve">, </w:t>
      </w:r>
      <w:r w:rsidR="00041B93">
        <w:rPr>
          <w:rFonts w:eastAsia="Times New Roman" w:cs="Tahoma"/>
          <w:color w:val="000000"/>
          <w:lang w:eastAsia="en-GB"/>
        </w:rPr>
        <w:t xml:space="preserve">i.e. the </w:t>
      </w:r>
      <w:r w:rsidR="00987845" w:rsidRPr="00694A57">
        <w:rPr>
          <w:rFonts w:eastAsia="Times New Roman" w:cs="Tahoma"/>
          <w:color w:val="000000"/>
          <w:lang w:eastAsia="en-GB"/>
        </w:rPr>
        <w:t>University of Ljubljana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</w:t>
      </w:r>
      <w:r w:rsidR="00987845" w:rsidRPr="00694A57">
        <w:rPr>
          <w:rFonts w:eastAsia="Times New Roman" w:cs="Tahoma"/>
          <w:color w:val="000000"/>
          <w:lang w:eastAsia="en-GB"/>
        </w:rPr>
        <w:t>Faculty of Natural Sciences and Engineering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Aškerčeva 12, </w:t>
      </w:r>
      <w:r w:rsidR="00987845" w:rsidRPr="00694A57">
        <w:rPr>
          <w:rFonts w:eastAsia="Times New Roman" w:cs="Tahoma"/>
          <w:color w:val="000000"/>
          <w:lang w:eastAsia="en-GB"/>
        </w:rPr>
        <w:t>PB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312, 1000 Ljubljana, </w:t>
      </w:r>
      <w:r w:rsidR="00403829" w:rsidRPr="00694A57">
        <w:rPr>
          <w:rFonts w:eastAsia="Times New Roman" w:cs="Tahoma"/>
          <w:color w:val="000000"/>
          <w:lang w:eastAsia="en-GB"/>
        </w:rPr>
        <w:t xml:space="preserve">to establish, manage and maintain their personal data for an unlimited period of time in order to meet or exercise the rights from the </w:t>
      </w:r>
      <w:r w:rsidR="008E5627" w:rsidRPr="00694A57">
        <w:rPr>
          <w:rFonts w:eastAsia="Times New Roman" w:cs="Tahoma"/>
          <w:color w:val="000000"/>
          <w:lang w:eastAsia="en-GB"/>
        </w:rPr>
        <w:t>contract</w:t>
      </w:r>
      <w:r w:rsidR="00A1449C" w:rsidRPr="00694A57">
        <w:rPr>
          <w:rFonts w:eastAsia="Times New Roman" w:cs="Tahoma"/>
          <w:color w:val="000000"/>
          <w:lang w:eastAsia="en-GB"/>
        </w:rPr>
        <w:t xml:space="preserve">. </w:t>
      </w:r>
      <w:r w:rsidR="00041B93">
        <w:rPr>
          <w:rFonts w:eastAsia="Times New Roman" w:cs="Tahoma"/>
          <w:color w:val="000000"/>
          <w:lang w:eastAsia="en-GB"/>
        </w:rPr>
        <w:t>The publisher o</w:t>
      </w:r>
      <w:r w:rsidR="008E5627" w:rsidRPr="00694A57">
        <w:rPr>
          <w:rFonts w:eastAsia="Times New Roman" w:cs="Tahoma"/>
          <w:color w:val="000000"/>
          <w:lang w:eastAsia="en-GB"/>
        </w:rPr>
        <w:t xml:space="preserve">f the journal </w:t>
      </w:r>
      <w:r w:rsidR="008E5627" w:rsidRPr="00694A57">
        <w:rPr>
          <w:rFonts w:eastAsia="Times New Roman" w:cs="Tahoma"/>
          <w:i/>
          <w:color w:val="000000"/>
          <w:lang w:eastAsia="en-GB"/>
        </w:rPr>
        <w:t>Tekstilec</w:t>
      </w:r>
      <w:r w:rsidR="008E5627" w:rsidRPr="00694A57">
        <w:rPr>
          <w:rFonts w:eastAsia="Times New Roman" w:cs="Tahoma"/>
          <w:color w:val="000000"/>
          <w:lang w:eastAsia="en-GB"/>
        </w:rPr>
        <w:t xml:space="preserve"> ensures the protection of personal data in compliance with the Law on Protection of Personal Data</w:t>
      </w:r>
      <w:r w:rsidR="00A1449C" w:rsidRPr="00694A57">
        <w:rPr>
          <w:rFonts w:eastAsia="Times New Roman" w:cs="Tahoma"/>
          <w:color w:val="000000"/>
          <w:lang w:eastAsia="en-GB"/>
        </w:rPr>
        <w:t>.</w:t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5D3570" w:rsidRPr="00694A57" w:rsidRDefault="00FE5AC3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This order form has the status of a contract between the subscriber and the University of Ljubljana, Faculty of Natural Sciences and Engineering, and is valid until a written revocation</w:t>
      </w:r>
      <w:r w:rsidR="00A1449C" w:rsidRPr="00694A57">
        <w:rPr>
          <w:rFonts w:eastAsia="Times New Roman" w:cs="Tahoma"/>
          <w:color w:val="000000"/>
          <w:lang w:eastAsia="en-GB"/>
        </w:rPr>
        <w:t>.</w:t>
      </w:r>
    </w:p>
    <w:p w:rsidR="009B3C91" w:rsidRPr="00694A57" w:rsidRDefault="009B3C91" w:rsidP="005D3570">
      <w:pPr>
        <w:pBdr>
          <w:bottom w:val="single" w:sz="6" w:space="1" w:color="auto"/>
        </w:pBdr>
        <w:spacing w:after="0" w:line="360" w:lineRule="auto"/>
        <w:rPr>
          <w:rFonts w:eastAsia="Times New Roman" w:cs="Arial"/>
          <w:lang w:eastAsia="en-GB"/>
        </w:rPr>
      </w:pPr>
    </w:p>
    <w:p w:rsidR="00564F90" w:rsidRDefault="00564F90" w:rsidP="005D3570">
      <w:pPr>
        <w:pBdr>
          <w:bottom w:val="single" w:sz="6" w:space="1" w:color="auto"/>
        </w:pBdr>
        <w:spacing w:after="0" w:line="360" w:lineRule="auto"/>
        <w:rPr>
          <w:rFonts w:eastAsia="Times New Roman" w:cs="Arial"/>
          <w:lang w:eastAsia="en-GB"/>
        </w:rPr>
      </w:pPr>
    </w:p>
    <w:p w:rsidR="00A1449C" w:rsidRPr="00694A57" w:rsidRDefault="00A1449C" w:rsidP="005D3570">
      <w:pPr>
        <w:pBdr>
          <w:bottom w:val="single" w:sz="6" w:space="1" w:color="auto"/>
        </w:pBdr>
        <w:spacing w:after="0" w:line="360" w:lineRule="auto"/>
        <w:rPr>
          <w:rFonts w:eastAsia="Times New Roman" w:cs="Arial"/>
          <w:vanish/>
          <w:lang w:eastAsia="en-GB"/>
        </w:rPr>
      </w:pPr>
      <w:r w:rsidRPr="00694A57">
        <w:rPr>
          <w:rFonts w:eastAsia="Times New Roman" w:cs="Arial"/>
          <w:vanish/>
          <w:lang w:eastAsia="en-GB"/>
        </w:rPr>
        <w:t>Vrh obrazca</w:t>
      </w:r>
    </w:p>
    <w:p w:rsidR="00A1449C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Name and surname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</w:t>
      </w:r>
      <w:r w:rsidR="00BD3062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bookmarkStart w:id="0" w:name="Text1"/>
      <w:r w:rsidR="00BD3062" w:rsidRPr="00694A57">
        <w:rPr>
          <w:rFonts w:cs="Times New Roman"/>
          <w:u w:val="single"/>
        </w:rPr>
        <w:instrText xml:space="preserve"> FORMTEXT </w:instrText>
      </w:r>
      <w:r w:rsidR="00BD3062" w:rsidRPr="00694A57">
        <w:rPr>
          <w:rFonts w:cs="Times New Roman"/>
          <w:u w:val="single"/>
        </w:rPr>
      </w:r>
      <w:r w:rsidR="00BD3062" w:rsidRPr="00694A57">
        <w:rPr>
          <w:rFonts w:cs="Times New Roman"/>
          <w:u w:val="single"/>
        </w:rPr>
        <w:fldChar w:fldCharType="separate"/>
      </w:r>
      <w:r w:rsidR="00431B06" w:rsidRPr="00694A57">
        <w:rPr>
          <w:rFonts w:cs="Times New Roman"/>
          <w:u w:val="single"/>
        </w:rPr>
        <w:t> </w:t>
      </w:r>
      <w:r w:rsidR="00431B06" w:rsidRPr="00694A57">
        <w:rPr>
          <w:rFonts w:cs="Times New Roman"/>
          <w:u w:val="single"/>
        </w:rPr>
        <w:t> </w:t>
      </w:r>
      <w:r w:rsidR="00431B06" w:rsidRPr="00694A57">
        <w:rPr>
          <w:rFonts w:cs="Times New Roman"/>
          <w:u w:val="single"/>
        </w:rPr>
        <w:t> </w:t>
      </w:r>
      <w:r w:rsidR="00431B06" w:rsidRPr="00694A57">
        <w:rPr>
          <w:rFonts w:cs="Times New Roman"/>
          <w:u w:val="single"/>
        </w:rPr>
        <w:t> </w:t>
      </w:r>
      <w:r w:rsidR="00431B06" w:rsidRPr="00694A57">
        <w:rPr>
          <w:rFonts w:cs="Times New Roman"/>
          <w:u w:val="single"/>
        </w:rPr>
        <w:t> </w:t>
      </w:r>
      <w:r w:rsidR="00BD3062" w:rsidRPr="00694A57">
        <w:rPr>
          <w:rFonts w:cs="Times New Roman"/>
          <w:u w:val="single"/>
        </w:rPr>
        <w:fldChar w:fldCharType="end"/>
      </w:r>
      <w:bookmarkEnd w:id="0"/>
      <w:r w:rsidR="005D3570" w:rsidRPr="00694A57">
        <w:rPr>
          <w:rFonts w:cs="Times New Roman"/>
          <w:u w:val="single"/>
        </w:rPr>
        <w:t xml:space="preserve">                  </w:t>
      </w:r>
    </w:p>
    <w:p w:rsidR="00A1449C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Organisation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 </w:t>
      </w:r>
      <w:r w:rsidR="005D3570" w:rsidRPr="00694A57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entryMacro w:val="tekstilec"/>
            <w:exitMacro w:val="tekstilec"/>
            <w:textInput/>
          </w:ffData>
        </w:fldChar>
      </w:r>
      <w:r w:rsidR="005D3570" w:rsidRPr="00694A57">
        <w:rPr>
          <w:rFonts w:cs="Times New Roman"/>
          <w:u w:val="single"/>
        </w:rPr>
        <w:instrText xml:space="preserve"> FORMTEXT </w:instrText>
      </w:r>
      <w:r w:rsidR="005D3570" w:rsidRPr="00694A57">
        <w:rPr>
          <w:rFonts w:cs="Times New Roman"/>
          <w:u w:val="single"/>
        </w:rPr>
      </w:r>
      <w:r w:rsidR="005D3570" w:rsidRPr="00694A57">
        <w:rPr>
          <w:rFonts w:cs="Times New Roman"/>
          <w:u w:val="single"/>
        </w:rPr>
        <w:fldChar w:fldCharType="separate"/>
      </w:r>
      <w:r w:rsidR="005D3570" w:rsidRPr="00694A57">
        <w:rPr>
          <w:rFonts w:cs="Times New Roman"/>
          <w:noProof/>
          <w:u w:val="single"/>
        </w:rPr>
        <w:t> </w:t>
      </w:r>
      <w:r w:rsidR="005D3570" w:rsidRPr="00694A57">
        <w:rPr>
          <w:rFonts w:cs="Times New Roman"/>
          <w:noProof/>
          <w:u w:val="single"/>
        </w:rPr>
        <w:t> </w:t>
      </w:r>
      <w:r w:rsidR="005D3570" w:rsidRPr="00694A57">
        <w:rPr>
          <w:rFonts w:cs="Times New Roman"/>
          <w:noProof/>
          <w:u w:val="single"/>
        </w:rPr>
        <w:t> </w:t>
      </w:r>
      <w:r w:rsidR="005D3570" w:rsidRPr="00694A57">
        <w:rPr>
          <w:rFonts w:cs="Times New Roman"/>
          <w:noProof/>
          <w:u w:val="single"/>
        </w:rPr>
        <w:t> </w:t>
      </w:r>
      <w:r w:rsidR="005D3570" w:rsidRPr="00694A57">
        <w:rPr>
          <w:rFonts w:cs="Times New Roman"/>
          <w:noProof/>
          <w:u w:val="single"/>
        </w:rPr>
        <w:t> </w:t>
      </w:r>
      <w:r w:rsidR="005D3570" w:rsidRPr="00694A57">
        <w:rPr>
          <w:rFonts w:cs="Times New Roman"/>
          <w:u w:val="single"/>
        </w:rPr>
        <w:fldChar w:fldCharType="end"/>
      </w:r>
    </w:p>
    <w:p w:rsidR="00A1449C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Street and house number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Postcode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</w:t>
      </w:r>
      <w:r w:rsidRPr="00694A57">
        <w:rPr>
          <w:rFonts w:eastAsia="Times New Roman" w:cs="Tahoma"/>
          <w:color w:val="000000"/>
          <w:lang w:eastAsia="en-GB"/>
        </w:rPr>
        <w:t>city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BB53B5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color w:val="000000"/>
          <w:lang w:eastAsia="en-GB"/>
        </w:rPr>
        <w:t>Tax</w:t>
      </w:r>
      <w:r w:rsidR="00FE5AC3" w:rsidRPr="00694A57">
        <w:rPr>
          <w:rFonts w:eastAsia="Times New Roman" w:cs="Tahoma"/>
          <w:color w:val="000000"/>
          <w:lang w:eastAsia="en-GB"/>
        </w:rPr>
        <w:t xml:space="preserve"> number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Taxpayer</w:t>
      </w:r>
      <w:r w:rsidR="00A1449C" w:rsidRPr="00694A57">
        <w:rPr>
          <w:rFonts w:eastAsia="Times New Roman" w:cs="Tahoma"/>
          <w:color w:val="000000"/>
          <w:lang w:eastAsia="en-GB"/>
        </w:rPr>
        <w:t>:</w:t>
      </w:r>
    </w:p>
    <w:p w:rsidR="005D3570" w:rsidRPr="00694A57" w:rsidRDefault="00FE5AC3" w:rsidP="005D3570">
      <w:pPr>
        <w:shd w:val="clear" w:color="auto" w:fill="FFFFFF"/>
        <w:spacing w:after="0" w:line="360" w:lineRule="auto"/>
        <w:rPr>
          <w:rFonts w:eastAsia="Times New Roman" w:cs="Tahoma"/>
          <w:color w:val="000000"/>
          <w:lang w:eastAsia="en-GB"/>
        </w:rPr>
      </w:pPr>
      <w:proofErr w:type="gramStart"/>
      <w:r w:rsidRPr="00694A57">
        <w:rPr>
          <w:rFonts w:eastAsia="Times New Roman" w:cs="Tahoma"/>
          <w:color w:val="000000"/>
          <w:lang w:eastAsia="en-GB"/>
        </w:rPr>
        <w:lastRenderedPageBreak/>
        <w:t>yes</w:t>
      </w:r>
      <w:r w:rsidR="005D3570" w:rsidRPr="00694A57">
        <w:rPr>
          <w:rFonts w:eastAsia="Times New Roman" w:cs="Tahoma"/>
          <w:color w:val="000000"/>
          <w:lang w:eastAsia="en-GB"/>
        </w:rPr>
        <w:t xml:space="preserve"> </w:t>
      </w:r>
      <w:proofErr w:type="gramEnd"/>
      <w:r w:rsidR="005D3570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3570" w:rsidRPr="00694A57">
        <w:instrText xml:space="preserve"> FORMCHECKBOX </w:instrText>
      </w:r>
      <w:r w:rsidR="00681C36">
        <w:fldChar w:fldCharType="separate"/>
      </w:r>
      <w:r w:rsidR="005D3570" w:rsidRPr="00694A57">
        <w:fldChar w:fldCharType="end"/>
      </w:r>
      <w:r w:rsidR="009B3C91" w:rsidRPr="00694A57">
        <w:t xml:space="preserve">, </w:t>
      </w:r>
      <w:r w:rsidRPr="00694A57">
        <w:t>no</w:t>
      </w:r>
      <w:r w:rsidR="005D3570" w:rsidRPr="00694A57">
        <w:t xml:space="preserve"> </w:t>
      </w:r>
      <w:r w:rsidR="005D3570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3570" w:rsidRPr="00694A57">
        <w:instrText xml:space="preserve"> FORMCHECKBOX </w:instrText>
      </w:r>
      <w:r w:rsidR="00681C36">
        <w:fldChar w:fldCharType="separate"/>
      </w:r>
      <w:r w:rsidR="005D3570" w:rsidRPr="00694A57">
        <w:fldChar w:fldCharType="end"/>
      </w:r>
      <w:r w:rsidR="005D3570" w:rsidRPr="00694A57">
        <w:t>.</w:t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DE605A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color w:val="000000"/>
          <w:lang w:eastAsia="en-GB"/>
        </w:rPr>
        <w:t>Pupil, s</w:t>
      </w:r>
      <w:r w:rsidR="00FE5AC3" w:rsidRPr="00694A57">
        <w:rPr>
          <w:rFonts w:eastAsia="Times New Roman" w:cs="Tahoma"/>
          <w:color w:val="000000"/>
          <w:lang w:eastAsia="en-GB"/>
        </w:rPr>
        <w:t>tudent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</w:t>
      </w:r>
      <w:r w:rsidR="00FE5AC3" w:rsidRPr="00694A57">
        <w:rPr>
          <w:rFonts w:eastAsia="Times New Roman" w:cs="Tahoma"/>
          <w:color w:val="000000"/>
          <w:lang w:eastAsia="en-GB"/>
        </w:rPr>
        <w:t>pensioner</w:t>
      </w:r>
      <w:r w:rsidR="00A1449C" w:rsidRPr="00694A57">
        <w:rPr>
          <w:rFonts w:eastAsia="Times New Roman" w:cs="Tahoma"/>
          <w:color w:val="000000"/>
          <w:lang w:eastAsia="en-GB"/>
        </w:rPr>
        <w:t>:</w:t>
      </w:r>
    </w:p>
    <w:p w:rsidR="005D3570" w:rsidRPr="00694A57" w:rsidRDefault="00FE5AC3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proofErr w:type="gramStart"/>
      <w:r w:rsidRPr="00694A57">
        <w:rPr>
          <w:rFonts w:eastAsia="Times New Roman" w:cs="Tahoma"/>
          <w:color w:val="000000"/>
          <w:lang w:eastAsia="en-GB"/>
        </w:rPr>
        <w:t>yes</w:t>
      </w:r>
      <w:r w:rsidR="005D3570" w:rsidRPr="00694A57">
        <w:rPr>
          <w:rFonts w:eastAsia="Times New Roman" w:cs="Tahoma"/>
          <w:color w:val="000000"/>
          <w:lang w:eastAsia="en-GB"/>
        </w:rPr>
        <w:t xml:space="preserve"> </w:t>
      </w:r>
      <w:proofErr w:type="gramEnd"/>
      <w:r w:rsidR="005D3570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3570" w:rsidRPr="00694A57">
        <w:instrText xml:space="preserve"> FORMCHECKBOX </w:instrText>
      </w:r>
      <w:r w:rsidR="00681C36">
        <w:fldChar w:fldCharType="separate"/>
      </w:r>
      <w:r w:rsidR="005D3570" w:rsidRPr="00694A57">
        <w:fldChar w:fldCharType="end"/>
      </w:r>
      <w:r w:rsidR="009B3C91" w:rsidRPr="00694A57">
        <w:t xml:space="preserve">, </w:t>
      </w:r>
      <w:r w:rsidRPr="00694A57">
        <w:t>no</w:t>
      </w:r>
      <w:r w:rsidR="005D3570" w:rsidRPr="00694A57">
        <w:t xml:space="preserve"> </w:t>
      </w:r>
      <w:r w:rsidR="005D3570" w:rsidRPr="00694A5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3570" w:rsidRPr="00694A57">
        <w:instrText xml:space="preserve"> FORMCHECKBOX </w:instrText>
      </w:r>
      <w:r w:rsidR="00681C36">
        <w:fldChar w:fldCharType="separate"/>
      </w:r>
      <w:r w:rsidR="005D3570" w:rsidRPr="00694A57">
        <w:fldChar w:fldCharType="end"/>
      </w:r>
      <w:r w:rsidR="005D3570" w:rsidRPr="00694A57">
        <w:t>.</w:t>
      </w:r>
    </w:p>
    <w:p w:rsidR="009B3C91" w:rsidRPr="00694A57" w:rsidRDefault="009B3C91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DE605A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color w:val="000000"/>
          <w:lang w:eastAsia="en-GB"/>
        </w:rPr>
        <w:t>Pupils and s</w:t>
      </w:r>
      <w:r w:rsidR="008A3FF3" w:rsidRPr="00694A57">
        <w:rPr>
          <w:rFonts w:eastAsia="Times New Roman" w:cs="Tahoma"/>
          <w:color w:val="000000"/>
          <w:lang w:eastAsia="en-GB"/>
        </w:rPr>
        <w:t>tudents should send their certificate of matriculation and pensioners a confirmation of their status to the address Faculty of Natural Sciences and Engineering</w:t>
      </w:r>
      <w:r w:rsidR="005D3570" w:rsidRPr="00694A57">
        <w:rPr>
          <w:rFonts w:eastAsia="Times New Roman" w:cs="Tahoma"/>
          <w:color w:val="000000"/>
          <w:lang w:eastAsia="en-GB"/>
        </w:rPr>
        <w:t xml:space="preserve">, </w:t>
      </w:r>
      <w:r w:rsidR="008A3FF3" w:rsidRPr="008D3E5D">
        <w:rPr>
          <w:rFonts w:eastAsia="Times New Roman" w:cs="Tahoma"/>
          <w:color w:val="000000"/>
          <w:lang w:eastAsia="en-GB"/>
        </w:rPr>
        <w:t>Department of Textiles</w:t>
      </w:r>
      <w:r w:rsidR="008D3E5D" w:rsidRPr="008D3E5D">
        <w:rPr>
          <w:rFonts w:eastAsia="Times New Roman" w:cs="Tahoma"/>
          <w:color w:val="000000"/>
          <w:lang w:eastAsia="en-GB"/>
        </w:rPr>
        <w:t>, Graphic Arts and Design</w:t>
      </w:r>
      <w:r w:rsidR="00A1449C" w:rsidRPr="00694A57">
        <w:rPr>
          <w:rFonts w:eastAsia="Times New Roman" w:cs="Tahoma"/>
          <w:color w:val="000000"/>
          <w:lang w:eastAsia="en-GB"/>
        </w:rPr>
        <w:t>, S</w:t>
      </w:r>
      <w:r w:rsidR="005D3570" w:rsidRPr="00694A57">
        <w:rPr>
          <w:rFonts w:eastAsia="Times New Roman" w:cs="Tahoma"/>
          <w:color w:val="000000"/>
          <w:lang w:eastAsia="en-GB"/>
        </w:rPr>
        <w:t>nežniška 5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</w:t>
      </w:r>
      <w:r w:rsidR="008A3FF3" w:rsidRPr="00694A57">
        <w:rPr>
          <w:rFonts w:eastAsia="Times New Roman" w:cs="Tahoma"/>
          <w:color w:val="000000"/>
          <w:lang w:eastAsia="en-GB"/>
        </w:rPr>
        <w:t>PB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</w:t>
      </w:r>
      <w:r w:rsidR="005D3570" w:rsidRPr="00694A57">
        <w:rPr>
          <w:rFonts w:eastAsia="Times New Roman" w:cs="Tahoma"/>
          <w:color w:val="000000"/>
          <w:lang w:eastAsia="en-GB"/>
        </w:rPr>
        <w:t>312</w:t>
      </w:r>
      <w:r w:rsidR="00A1449C" w:rsidRPr="00694A57">
        <w:rPr>
          <w:rFonts w:eastAsia="Times New Roman" w:cs="Tahoma"/>
          <w:color w:val="000000"/>
          <w:lang w:eastAsia="en-GB"/>
        </w:rPr>
        <w:t>, 100</w:t>
      </w:r>
      <w:r w:rsidR="005D3570" w:rsidRPr="00694A57">
        <w:rPr>
          <w:rFonts w:eastAsia="Times New Roman" w:cs="Tahoma"/>
          <w:color w:val="000000"/>
          <w:lang w:eastAsia="en-GB"/>
        </w:rPr>
        <w:t>0</w:t>
      </w:r>
      <w:r w:rsidR="00A1449C" w:rsidRPr="00694A57">
        <w:rPr>
          <w:rFonts w:eastAsia="Times New Roman" w:cs="Tahoma"/>
          <w:color w:val="000000"/>
          <w:lang w:eastAsia="en-GB"/>
        </w:rPr>
        <w:t xml:space="preserve"> Ljubljana </w:t>
      </w:r>
      <w:r w:rsidR="008A3FF3" w:rsidRPr="00694A57">
        <w:rPr>
          <w:rFonts w:eastAsia="Times New Roman" w:cs="Tahoma"/>
          <w:color w:val="000000"/>
          <w:lang w:eastAsia="en-GB"/>
        </w:rPr>
        <w:t>or by fax to +386 (</w:t>
      </w:r>
      <w:r w:rsidR="005D3570" w:rsidRPr="00694A57">
        <w:rPr>
          <w:rFonts w:eastAsia="Times New Roman" w:cs="Tahoma"/>
          <w:color w:val="000000"/>
          <w:lang w:eastAsia="en-GB"/>
        </w:rPr>
        <w:t>0</w:t>
      </w:r>
      <w:r w:rsidR="008A3FF3" w:rsidRPr="00694A57">
        <w:rPr>
          <w:rFonts w:eastAsia="Times New Roman" w:cs="Tahoma"/>
          <w:color w:val="000000"/>
          <w:lang w:eastAsia="en-GB"/>
        </w:rPr>
        <w:t>)</w:t>
      </w:r>
      <w:r w:rsidR="005D3570" w:rsidRPr="00694A57">
        <w:rPr>
          <w:rFonts w:eastAsia="Times New Roman" w:cs="Tahoma"/>
          <w:color w:val="000000"/>
          <w:lang w:eastAsia="en-GB"/>
        </w:rPr>
        <w:t>1200 32 70</w:t>
      </w:r>
      <w:r w:rsidR="00A1449C" w:rsidRPr="00694A57">
        <w:rPr>
          <w:rFonts w:eastAsia="Times New Roman" w:cs="Tahoma"/>
          <w:color w:val="000000"/>
          <w:lang w:eastAsia="en-GB"/>
        </w:rPr>
        <w:t>.</w:t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 xml:space="preserve">I would like to receive the journal </w:t>
      </w:r>
      <w:r w:rsidRPr="00694A57">
        <w:rPr>
          <w:rFonts w:eastAsia="Times New Roman" w:cs="Tahoma"/>
          <w:i/>
          <w:color w:val="000000"/>
          <w:lang w:eastAsia="en-GB"/>
        </w:rPr>
        <w:t>Tekstilec</w:t>
      </w:r>
      <w:r w:rsidRPr="00694A57">
        <w:rPr>
          <w:rFonts w:eastAsia="Times New Roman" w:cs="Tahoma"/>
          <w:color w:val="000000"/>
          <w:lang w:eastAsia="en-GB"/>
        </w:rPr>
        <w:t xml:space="preserve"> from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Number of monthly copies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If the Journal is to be sent to a different name or address, please fill in the following information</w:t>
      </w:r>
      <w:r w:rsidR="00A1449C" w:rsidRPr="00694A57">
        <w:rPr>
          <w:rFonts w:eastAsia="Times New Roman" w:cs="Tahoma"/>
          <w:color w:val="000000"/>
          <w:lang w:eastAsia="en-GB"/>
        </w:rPr>
        <w:t>:</w:t>
      </w: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Name and surname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Street and house number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Postcode</w:t>
      </w:r>
      <w:r w:rsidR="00A1449C" w:rsidRPr="00694A57">
        <w:rPr>
          <w:rFonts w:eastAsia="Times New Roman" w:cs="Tahoma"/>
          <w:color w:val="000000"/>
          <w:lang w:eastAsia="en-GB"/>
        </w:rPr>
        <w:t xml:space="preserve">, </w:t>
      </w:r>
      <w:r w:rsidRPr="00694A57">
        <w:rPr>
          <w:rFonts w:eastAsia="Times New Roman" w:cs="Tahoma"/>
          <w:color w:val="000000"/>
          <w:lang w:eastAsia="en-GB"/>
        </w:rPr>
        <w:t>city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eastAsia="Times New Roman" w:cs="Tahoma"/>
          <w:color w:val="000000"/>
          <w:lang w:eastAsia="en-GB"/>
        </w:rPr>
        <w:t>Your e-mail address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5D3570" w:rsidRPr="00694A57" w:rsidRDefault="005D3570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</w:p>
    <w:p w:rsidR="00A1449C" w:rsidRPr="00694A57" w:rsidRDefault="00426E16" w:rsidP="005D3570">
      <w:pPr>
        <w:shd w:val="clear" w:color="auto" w:fill="FFFFFF"/>
        <w:spacing w:after="0" w:line="240" w:lineRule="auto"/>
        <w:rPr>
          <w:rFonts w:cs="Times New Roman"/>
          <w:u w:val="single"/>
        </w:rPr>
      </w:pPr>
      <w:r w:rsidRPr="00694A57">
        <w:rPr>
          <w:rFonts w:eastAsia="Times New Roman" w:cs="Tahoma"/>
          <w:color w:val="000000"/>
          <w:lang w:eastAsia="en-GB"/>
        </w:rPr>
        <w:t>I agree with the terms</w:t>
      </w:r>
      <w:r w:rsidR="00DF31F4">
        <w:rPr>
          <w:rFonts w:eastAsia="Times New Roman" w:cs="Tahoma"/>
          <w:color w:val="000000"/>
          <w:lang w:eastAsia="en-GB"/>
        </w:rPr>
        <w:t xml:space="preserve"> of sale</w:t>
      </w:r>
      <w:r w:rsidR="00852B7E">
        <w:rPr>
          <w:rFonts w:eastAsia="Times New Roman" w:cs="Tahoma"/>
          <w:color w:val="000000"/>
          <w:lang w:eastAsia="en-GB"/>
        </w:rPr>
        <w:t xml:space="preserve"> and payment</w:t>
      </w:r>
      <w:r w:rsidR="00A1449C" w:rsidRPr="00694A57">
        <w:rPr>
          <w:rFonts w:eastAsia="Times New Roman" w:cs="Tahoma"/>
          <w:color w:val="000000"/>
          <w:lang w:eastAsia="en-GB"/>
        </w:rPr>
        <w:t xml:space="preserve">:  </w:t>
      </w:r>
      <w:r w:rsidR="00A1449C" w:rsidRPr="00694A57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entryMacro w:val="tekstilec"/>
            <w:exitMacro w:val="tekstilec"/>
            <w:textInput/>
          </w:ffData>
        </w:fldChar>
      </w:r>
      <w:r w:rsidR="00A1449C" w:rsidRPr="00694A57">
        <w:rPr>
          <w:rFonts w:cs="Times New Roman"/>
          <w:u w:val="single"/>
        </w:rPr>
        <w:instrText xml:space="preserve"> FORMTEXT </w:instrText>
      </w:r>
      <w:r w:rsidR="00A1449C" w:rsidRPr="00694A57">
        <w:rPr>
          <w:rFonts w:cs="Times New Roman"/>
          <w:u w:val="single"/>
        </w:rPr>
      </w:r>
      <w:r w:rsidR="00A1449C" w:rsidRPr="00694A57">
        <w:rPr>
          <w:rFonts w:cs="Times New Roman"/>
          <w:u w:val="single"/>
        </w:rPr>
        <w:fldChar w:fldCharType="separate"/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t> </w:t>
      </w:r>
      <w:r w:rsidR="00A1449C" w:rsidRPr="00694A57">
        <w:rPr>
          <w:rFonts w:cs="Times New Roman"/>
          <w:u w:val="single"/>
        </w:rPr>
        <w:fldChar w:fldCharType="end"/>
      </w:r>
    </w:p>
    <w:p w:rsidR="00BD3062" w:rsidRPr="00694A57" w:rsidRDefault="00BD3062" w:rsidP="005D3570">
      <w:pPr>
        <w:shd w:val="clear" w:color="auto" w:fill="FFFFFF"/>
        <w:spacing w:after="0" w:line="240" w:lineRule="auto"/>
        <w:rPr>
          <w:rFonts w:cs="Times New Roman"/>
          <w:u w:val="single"/>
        </w:rPr>
      </w:pPr>
    </w:p>
    <w:p w:rsidR="00BD3062" w:rsidRPr="00694A57" w:rsidRDefault="00BD3062" w:rsidP="005D3570">
      <w:pPr>
        <w:shd w:val="clear" w:color="auto" w:fill="FFFFFF"/>
        <w:spacing w:after="0" w:line="240" w:lineRule="auto"/>
        <w:rPr>
          <w:rFonts w:cs="Times New Roman"/>
          <w:u w:val="single"/>
        </w:rPr>
      </w:pPr>
      <w:r w:rsidRPr="00694A57">
        <w:rPr>
          <w:rFonts w:eastAsia="Times New Roman" w:cs="Tahoma"/>
          <w:color w:val="000000"/>
          <w:lang w:eastAsia="en-GB"/>
        </w:rPr>
        <w:t>Da</w:t>
      </w:r>
      <w:r w:rsidR="00426E16" w:rsidRPr="00694A57">
        <w:rPr>
          <w:rFonts w:eastAsia="Times New Roman" w:cs="Tahoma"/>
          <w:color w:val="000000"/>
          <w:lang w:eastAsia="en-GB"/>
        </w:rPr>
        <w:t>te</w:t>
      </w:r>
      <w:r w:rsidRPr="00694A57">
        <w:rPr>
          <w:rFonts w:eastAsia="Times New Roman" w:cs="Tahoma"/>
          <w:color w:val="000000"/>
          <w:lang w:eastAsia="en-GB"/>
        </w:rPr>
        <w:t xml:space="preserve">: </w:t>
      </w:r>
      <w:r w:rsidRPr="00694A57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entryMacro w:val="tekstilec"/>
            <w:exitMacro w:val="tekstilec"/>
            <w:textInput>
              <w:type w:val="date"/>
            </w:textInput>
          </w:ffData>
        </w:fldChar>
      </w:r>
      <w:r w:rsidRPr="00694A57">
        <w:rPr>
          <w:rFonts w:cs="Times New Roman"/>
          <w:u w:val="single"/>
        </w:rPr>
        <w:instrText xml:space="preserve"> FORMTEXT </w:instrText>
      </w:r>
      <w:r w:rsidRPr="00694A57">
        <w:rPr>
          <w:rFonts w:cs="Times New Roman"/>
          <w:u w:val="single"/>
        </w:rPr>
      </w:r>
      <w:r w:rsidRPr="00694A57">
        <w:rPr>
          <w:rFonts w:cs="Times New Roman"/>
          <w:u w:val="single"/>
        </w:rPr>
        <w:fldChar w:fldCharType="separate"/>
      </w:r>
      <w:r w:rsidRPr="00694A57">
        <w:rPr>
          <w:rFonts w:cs="Times New Roman"/>
          <w:noProof/>
          <w:u w:val="single"/>
        </w:rPr>
        <w:t> </w:t>
      </w:r>
      <w:r w:rsidRPr="00694A57">
        <w:rPr>
          <w:rFonts w:cs="Times New Roman"/>
          <w:noProof/>
          <w:u w:val="single"/>
        </w:rPr>
        <w:t> </w:t>
      </w:r>
      <w:r w:rsidRPr="00694A57">
        <w:rPr>
          <w:rFonts w:cs="Times New Roman"/>
          <w:noProof/>
          <w:u w:val="single"/>
        </w:rPr>
        <w:t> </w:t>
      </w:r>
      <w:r w:rsidRPr="00694A57">
        <w:rPr>
          <w:rFonts w:cs="Times New Roman"/>
          <w:noProof/>
          <w:u w:val="single"/>
        </w:rPr>
        <w:t> </w:t>
      </w:r>
      <w:r w:rsidRPr="00694A57">
        <w:rPr>
          <w:rFonts w:cs="Times New Roman"/>
          <w:noProof/>
          <w:u w:val="single"/>
        </w:rPr>
        <w:t> </w:t>
      </w:r>
      <w:r w:rsidRPr="00694A57">
        <w:rPr>
          <w:rFonts w:cs="Times New Roman"/>
          <w:u w:val="single"/>
        </w:rPr>
        <w:fldChar w:fldCharType="end"/>
      </w:r>
    </w:p>
    <w:p w:rsidR="009B3C91" w:rsidRPr="00694A57" w:rsidRDefault="009B3C91" w:rsidP="005D3570">
      <w:pPr>
        <w:shd w:val="clear" w:color="auto" w:fill="FFFFFF"/>
        <w:spacing w:after="0" w:line="240" w:lineRule="auto"/>
        <w:rPr>
          <w:rFonts w:cs="Times New Roman"/>
          <w:u w:val="single"/>
        </w:rPr>
      </w:pPr>
    </w:p>
    <w:p w:rsidR="009B3C91" w:rsidRPr="00694A57" w:rsidRDefault="00426E16" w:rsidP="005D3570">
      <w:pPr>
        <w:shd w:val="clear" w:color="auto" w:fill="FFFFFF"/>
        <w:spacing w:after="0" w:line="240" w:lineRule="auto"/>
        <w:rPr>
          <w:rFonts w:eastAsia="Times New Roman" w:cs="Tahoma"/>
          <w:color w:val="000000"/>
          <w:lang w:eastAsia="en-GB"/>
        </w:rPr>
      </w:pPr>
      <w:r w:rsidRPr="00694A57">
        <w:rPr>
          <w:rFonts w:cs="Times New Roman"/>
        </w:rPr>
        <w:t xml:space="preserve">Signature and </w:t>
      </w:r>
      <w:r w:rsidR="00147626" w:rsidRPr="00694A57">
        <w:rPr>
          <w:rFonts w:cs="Times New Roman"/>
        </w:rPr>
        <w:t>stamp</w:t>
      </w:r>
      <w:r w:rsidR="009B3C91" w:rsidRPr="00694A57">
        <w:rPr>
          <w:rFonts w:cs="Times New Roman"/>
        </w:rPr>
        <w:t xml:space="preserve">: </w:t>
      </w:r>
      <w:r w:rsidR="009B3C91" w:rsidRPr="00694A57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entryMacro w:val="tekstilec"/>
            <w:exitMacro w:val="tekstilec"/>
            <w:textInput>
              <w:type w:val="date"/>
            </w:textInput>
          </w:ffData>
        </w:fldChar>
      </w:r>
      <w:r w:rsidR="009B3C91" w:rsidRPr="00694A57">
        <w:rPr>
          <w:rFonts w:cs="Times New Roman"/>
          <w:u w:val="single"/>
        </w:rPr>
        <w:instrText xml:space="preserve"> FORMTEXT </w:instrText>
      </w:r>
      <w:r w:rsidR="009B3C91" w:rsidRPr="00694A57">
        <w:rPr>
          <w:rFonts w:cs="Times New Roman"/>
          <w:u w:val="single"/>
        </w:rPr>
      </w:r>
      <w:r w:rsidR="009B3C91" w:rsidRPr="00694A57">
        <w:rPr>
          <w:rFonts w:cs="Times New Roman"/>
          <w:u w:val="single"/>
        </w:rPr>
        <w:fldChar w:fldCharType="separate"/>
      </w:r>
      <w:r w:rsidR="009B3C91" w:rsidRPr="00694A57">
        <w:rPr>
          <w:rFonts w:cs="Times New Roman"/>
          <w:noProof/>
          <w:u w:val="single"/>
        </w:rPr>
        <w:t> </w:t>
      </w:r>
      <w:r w:rsidR="009B3C91" w:rsidRPr="00694A57">
        <w:rPr>
          <w:rFonts w:cs="Times New Roman"/>
          <w:noProof/>
          <w:u w:val="single"/>
        </w:rPr>
        <w:t> </w:t>
      </w:r>
      <w:r w:rsidR="009B3C91" w:rsidRPr="00694A57">
        <w:rPr>
          <w:rFonts w:cs="Times New Roman"/>
          <w:noProof/>
          <w:u w:val="single"/>
        </w:rPr>
        <w:t> </w:t>
      </w:r>
      <w:r w:rsidR="009B3C91" w:rsidRPr="00694A57">
        <w:rPr>
          <w:rFonts w:cs="Times New Roman"/>
          <w:noProof/>
          <w:u w:val="single"/>
        </w:rPr>
        <w:t> </w:t>
      </w:r>
      <w:r w:rsidR="009B3C91" w:rsidRPr="00694A57">
        <w:rPr>
          <w:rFonts w:cs="Times New Roman"/>
          <w:noProof/>
          <w:u w:val="single"/>
        </w:rPr>
        <w:t> </w:t>
      </w:r>
      <w:r w:rsidR="009B3C91" w:rsidRPr="00694A57">
        <w:rPr>
          <w:rFonts w:cs="Times New Roman"/>
          <w:u w:val="single"/>
        </w:rPr>
        <w:fldChar w:fldCharType="end"/>
      </w:r>
    </w:p>
    <w:p w:rsidR="00A1449C" w:rsidRPr="00694A57" w:rsidRDefault="00A1449C" w:rsidP="005D3570">
      <w:pPr>
        <w:pBdr>
          <w:top w:val="single" w:sz="6" w:space="1" w:color="auto"/>
        </w:pBdr>
        <w:spacing w:after="0" w:line="240" w:lineRule="auto"/>
        <w:rPr>
          <w:rFonts w:eastAsia="Times New Roman" w:cs="Arial"/>
          <w:vanish/>
          <w:lang w:eastAsia="en-GB"/>
        </w:rPr>
      </w:pPr>
      <w:r w:rsidRPr="00694A57">
        <w:rPr>
          <w:rFonts w:eastAsia="Times New Roman" w:cs="Arial"/>
          <w:vanish/>
          <w:lang w:eastAsia="en-GB"/>
        </w:rPr>
        <w:t>Dno obrazca</w:t>
      </w:r>
    </w:p>
    <w:p w:rsidR="00A1449C" w:rsidRPr="00694A57" w:rsidRDefault="00A1449C" w:rsidP="005D3570">
      <w:pPr>
        <w:spacing w:after="0" w:line="240" w:lineRule="auto"/>
      </w:pPr>
    </w:p>
    <w:sectPr w:rsidR="00A1449C" w:rsidRPr="00694A57" w:rsidSect="009B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3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36" w:rsidRDefault="00681C36" w:rsidP="00A1449C">
      <w:pPr>
        <w:spacing w:after="0" w:line="240" w:lineRule="auto"/>
      </w:pPr>
      <w:r>
        <w:separator/>
      </w:r>
    </w:p>
  </w:endnote>
  <w:endnote w:type="continuationSeparator" w:id="0">
    <w:p w:rsidR="00681C36" w:rsidRDefault="00681C36" w:rsidP="00A1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20" w:rsidRDefault="0027742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20" w:rsidRDefault="0027742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20" w:rsidRDefault="0027742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36" w:rsidRDefault="00681C36" w:rsidP="00A1449C">
      <w:pPr>
        <w:spacing w:after="0" w:line="240" w:lineRule="auto"/>
      </w:pPr>
      <w:r>
        <w:separator/>
      </w:r>
    </w:p>
  </w:footnote>
  <w:footnote w:type="continuationSeparator" w:id="0">
    <w:p w:rsidR="00681C36" w:rsidRDefault="00681C36" w:rsidP="00A1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20" w:rsidRDefault="0027742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21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3686"/>
    </w:tblGrid>
    <w:tr w:rsidR="00A1449C" w:rsidTr="00277420">
      <w:tc>
        <w:tcPr>
          <w:tcW w:w="8472" w:type="dxa"/>
          <w:vAlign w:val="center"/>
        </w:tcPr>
        <w:p w:rsidR="005D3570" w:rsidRDefault="008B560A" w:rsidP="00277420">
          <w:pPr>
            <w:spacing w:line="360" w:lineRule="auto"/>
            <w:ind w:right="-3794"/>
            <w:rPr>
              <w:b/>
              <w:sz w:val="36"/>
              <w:lang w:val="sl-SI"/>
            </w:rPr>
          </w:pPr>
          <w:proofErr w:type="spellStart"/>
          <w:r>
            <w:rPr>
              <w:b/>
              <w:sz w:val="36"/>
              <w:lang w:val="sl-SI"/>
            </w:rPr>
            <w:t>SUBSCRIPTION</w:t>
          </w:r>
          <w:proofErr w:type="spellEnd"/>
          <w:r>
            <w:rPr>
              <w:b/>
              <w:sz w:val="36"/>
              <w:lang w:val="sl-SI"/>
            </w:rPr>
            <w:t xml:space="preserve"> TO</w:t>
          </w:r>
          <w:r w:rsidR="00FF0C09">
            <w:rPr>
              <w:b/>
              <w:sz w:val="36"/>
              <w:lang w:val="sl-SI"/>
            </w:rPr>
            <w:t xml:space="preserve"> </w:t>
          </w:r>
          <w:proofErr w:type="spellStart"/>
          <w:r w:rsidR="00BE0FBF">
            <w:rPr>
              <w:b/>
              <w:sz w:val="36"/>
              <w:lang w:val="sl-SI"/>
            </w:rPr>
            <w:t>THE</w:t>
          </w:r>
          <w:proofErr w:type="spellEnd"/>
          <w:r w:rsidR="00BE0FBF">
            <w:rPr>
              <w:b/>
              <w:sz w:val="36"/>
              <w:lang w:val="sl-SI"/>
            </w:rPr>
            <w:t xml:space="preserve"> </w:t>
          </w:r>
          <w:proofErr w:type="spellStart"/>
          <w:r w:rsidR="00277420">
            <w:rPr>
              <w:b/>
              <w:sz w:val="36"/>
              <w:lang w:val="sl-SI"/>
            </w:rPr>
            <w:t>PRINTED</w:t>
          </w:r>
          <w:proofErr w:type="spellEnd"/>
          <w:r w:rsidR="00277420">
            <w:rPr>
              <w:b/>
              <w:sz w:val="36"/>
              <w:lang w:val="sl-SI"/>
            </w:rPr>
            <w:t xml:space="preserve"> </w:t>
          </w:r>
          <w:proofErr w:type="spellStart"/>
          <w:r w:rsidR="00277420">
            <w:rPr>
              <w:b/>
              <w:sz w:val="36"/>
              <w:lang w:val="sl-SI"/>
            </w:rPr>
            <w:t>J</w:t>
          </w:r>
          <w:r w:rsidR="00FF0C09">
            <w:rPr>
              <w:b/>
              <w:sz w:val="36"/>
              <w:lang w:val="sl-SI"/>
            </w:rPr>
            <w:t>OURNAL</w:t>
          </w:r>
          <w:proofErr w:type="spellEnd"/>
          <w:r w:rsidR="00FF0C09">
            <w:rPr>
              <w:b/>
              <w:sz w:val="36"/>
              <w:lang w:val="sl-SI"/>
            </w:rPr>
            <w:t xml:space="preserve"> TEKSTILEC</w:t>
          </w:r>
        </w:p>
      </w:tc>
      <w:tc>
        <w:tcPr>
          <w:tcW w:w="3686" w:type="dxa"/>
        </w:tcPr>
        <w:p w:rsidR="00A1449C" w:rsidRPr="00277420" w:rsidRDefault="00A1449C" w:rsidP="00277420">
          <w:pPr>
            <w:spacing w:line="360" w:lineRule="auto"/>
            <w:ind w:left="2586"/>
            <w:rPr>
              <w:b/>
              <w:sz w:val="36"/>
              <w:lang w:val="sl-SI"/>
            </w:rPr>
          </w:pPr>
          <w:bookmarkStart w:id="1" w:name="_GoBack"/>
          <w:bookmarkEnd w:id="1"/>
        </w:p>
      </w:tc>
    </w:tr>
  </w:tbl>
  <w:p w:rsidR="00A1449C" w:rsidRDefault="00A1449C" w:rsidP="009B3C91">
    <w:pPr>
      <w:pStyle w:val="Glava"/>
      <w:tabs>
        <w:tab w:val="left" w:pos="21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20" w:rsidRDefault="0027742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035"/>
    <w:multiLevelType w:val="multilevel"/>
    <w:tmpl w:val="185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41645"/>
    <w:multiLevelType w:val="hybridMultilevel"/>
    <w:tmpl w:val="AF4C8D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9C"/>
    <w:rsid w:val="00041B93"/>
    <w:rsid w:val="0009680A"/>
    <w:rsid w:val="000977F3"/>
    <w:rsid w:val="00110EAC"/>
    <w:rsid w:val="00147626"/>
    <w:rsid w:val="00277420"/>
    <w:rsid w:val="002E281C"/>
    <w:rsid w:val="002E5ED0"/>
    <w:rsid w:val="00313EB0"/>
    <w:rsid w:val="00395060"/>
    <w:rsid w:val="00403829"/>
    <w:rsid w:val="00426E16"/>
    <w:rsid w:val="00431B06"/>
    <w:rsid w:val="00475505"/>
    <w:rsid w:val="00554E7C"/>
    <w:rsid w:val="00564F90"/>
    <w:rsid w:val="005D3570"/>
    <w:rsid w:val="00654281"/>
    <w:rsid w:val="00681C36"/>
    <w:rsid w:val="00694A57"/>
    <w:rsid w:val="007A1844"/>
    <w:rsid w:val="00802570"/>
    <w:rsid w:val="00817022"/>
    <w:rsid w:val="00852B7E"/>
    <w:rsid w:val="008A3FF3"/>
    <w:rsid w:val="008B560A"/>
    <w:rsid w:val="008D3E5D"/>
    <w:rsid w:val="008E5627"/>
    <w:rsid w:val="009744BF"/>
    <w:rsid w:val="00982E5D"/>
    <w:rsid w:val="00987845"/>
    <w:rsid w:val="009B3C91"/>
    <w:rsid w:val="009C5F4C"/>
    <w:rsid w:val="00A1449C"/>
    <w:rsid w:val="00AA1A48"/>
    <w:rsid w:val="00B9258A"/>
    <w:rsid w:val="00BA20FB"/>
    <w:rsid w:val="00BB53B5"/>
    <w:rsid w:val="00BD3062"/>
    <w:rsid w:val="00BE0FBF"/>
    <w:rsid w:val="00CF18EF"/>
    <w:rsid w:val="00CF5519"/>
    <w:rsid w:val="00D21EC7"/>
    <w:rsid w:val="00DE605A"/>
    <w:rsid w:val="00DF31F4"/>
    <w:rsid w:val="00F115ED"/>
    <w:rsid w:val="00F82287"/>
    <w:rsid w:val="00FE5AC3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49C"/>
  </w:style>
  <w:style w:type="paragraph" w:styleId="Noga">
    <w:name w:val="footer"/>
    <w:basedOn w:val="Navaden"/>
    <w:link w:val="NogaZnak"/>
    <w:uiPriority w:val="99"/>
    <w:unhideWhenUsed/>
    <w:rsid w:val="00A1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49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49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A144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A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repko">
    <w:name w:val="Strong"/>
    <w:basedOn w:val="Privzetapisavaodstavka"/>
    <w:uiPriority w:val="22"/>
    <w:qFormat/>
    <w:rsid w:val="00A1449C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A14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A1449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Privzetapisavaodstavka"/>
    <w:rsid w:val="00A1449C"/>
  </w:style>
  <w:style w:type="character" w:customStyle="1" w:styleId="form-required">
    <w:name w:val="form-required"/>
    <w:basedOn w:val="Privzetapisavaodstavka"/>
    <w:rsid w:val="00A1449C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A14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A1449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ommentforbidden">
    <w:name w:val="comment_forbidden"/>
    <w:basedOn w:val="Privzetapisavaodstavka"/>
    <w:rsid w:val="00A1449C"/>
  </w:style>
  <w:style w:type="character" w:styleId="Hiperpovezava">
    <w:name w:val="Hyperlink"/>
    <w:basedOn w:val="Privzetapisavaodstavka"/>
    <w:uiPriority w:val="99"/>
    <w:semiHidden/>
    <w:unhideWhenUsed/>
    <w:rsid w:val="00A1449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449C"/>
    <w:pPr>
      <w:ind w:left="720"/>
      <w:contextualSpacing/>
    </w:pPr>
  </w:style>
  <w:style w:type="table" w:styleId="Tabelamrea">
    <w:name w:val="Table Grid"/>
    <w:basedOn w:val="Navadnatabela"/>
    <w:uiPriority w:val="59"/>
    <w:rsid w:val="00A1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49C"/>
  </w:style>
  <w:style w:type="paragraph" w:styleId="Noga">
    <w:name w:val="footer"/>
    <w:basedOn w:val="Navaden"/>
    <w:link w:val="NogaZnak"/>
    <w:uiPriority w:val="99"/>
    <w:unhideWhenUsed/>
    <w:rsid w:val="00A1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49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49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A144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A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repko">
    <w:name w:val="Strong"/>
    <w:basedOn w:val="Privzetapisavaodstavka"/>
    <w:uiPriority w:val="22"/>
    <w:qFormat/>
    <w:rsid w:val="00A1449C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A14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A1449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Privzetapisavaodstavka"/>
    <w:rsid w:val="00A1449C"/>
  </w:style>
  <w:style w:type="character" w:customStyle="1" w:styleId="form-required">
    <w:name w:val="form-required"/>
    <w:basedOn w:val="Privzetapisavaodstavka"/>
    <w:rsid w:val="00A1449C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A14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A1449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ommentforbidden">
    <w:name w:val="comment_forbidden"/>
    <w:basedOn w:val="Privzetapisavaodstavka"/>
    <w:rsid w:val="00A1449C"/>
  </w:style>
  <w:style w:type="character" w:styleId="Hiperpovezava">
    <w:name w:val="Hyperlink"/>
    <w:basedOn w:val="Privzetapisavaodstavka"/>
    <w:uiPriority w:val="99"/>
    <w:semiHidden/>
    <w:unhideWhenUsed/>
    <w:rsid w:val="00A1449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449C"/>
    <w:pPr>
      <w:ind w:left="720"/>
      <w:contextualSpacing/>
    </w:pPr>
  </w:style>
  <w:style w:type="table" w:styleId="Tabelamrea">
    <w:name w:val="Table Grid"/>
    <w:basedOn w:val="Navadnatabela"/>
    <w:uiPriority w:val="59"/>
    <w:rsid w:val="00A1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41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3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7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74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09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73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8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86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15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80706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67002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99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001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5366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6707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8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7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6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04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32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3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28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3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7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6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Rijavec, Tatjana</dc:creator>
  <cp:lastModifiedBy>NN</cp:lastModifiedBy>
  <cp:revision>6</cp:revision>
  <cp:lastPrinted>2017-07-04T08:20:00Z</cp:lastPrinted>
  <dcterms:created xsi:type="dcterms:W3CDTF">2015-09-10T21:40:00Z</dcterms:created>
  <dcterms:modified xsi:type="dcterms:W3CDTF">2017-07-04T08:21:00Z</dcterms:modified>
</cp:coreProperties>
</file>